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r>
        <w:tab/>
      </w:r>
      <w:r>
        <w:tab/>
      </w:r>
      <w:r w:rsidR="00C27EAC">
        <w:t xml:space="preserve">CON LA BEATA VERGINE MARIA </w:t>
      </w:r>
    </w:p>
    <w:p w:rsidR="00D3790E" w:rsidRPr="00CE37C9" w:rsidRDefault="00CE37C9" w:rsidP="00CE37C9">
      <w:pPr>
        <w:pStyle w:val="Titolo1"/>
        <w:spacing w:before="0" w:after="120"/>
        <w:rPr>
          <w:sz w:val="28"/>
        </w:rPr>
      </w:pPr>
      <w:r w:rsidRPr="00CE37C9">
        <w:rPr>
          <w:sz w:val="28"/>
        </w:rPr>
        <w:t xml:space="preserve">A </w:t>
      </w:r>
      <w:r w:rsidR="00C30510" w:rsidRPr="00CE37C9">
        <w:rPr>
          <w:sz w:val="28"/>
        </w:rPr>
        <w:t>te sospiriamo, gementi e piangenti in questa valle di lacrime</w:t>
      </w:r>
    </w:p>
    <w:p w:rsidR="00F438F9" w:rsidRDefault="00F438F9" w:rsidP="00F438F9">
      <w:pPr>
        <w:spacing w:after="120"/>
        <w:jc w:val="both"/>
        <w:rPr>
          <w:rFonts w:ascii="Arial" w:hAnsi="Arial" w:cs="Arial"/>
          <w:szCs w:val="24"/>
        </w:rPr>
      </w:pPr>
      <w:r w:rsidRPr="00F438F9">
        <w:rPr>
          <w:rFonts w:ascii="Arial" w:hAnsi="Arial" w:cs="Arial"/>
          <w:szCs w:val="24"/>
        </w:rPr>
        <w:t xml:space="preserve">Quando il Signore </w:t>
      </w:r>
      <w:r>
        <w:rPr>
          <w:rFonts w:ascii="Arial" w:hAnsi="Arial" w:cs="Arial"/>
          <w:szCs w:val="24"/>
        </w:rPr>
        <w:t xml:space="preserve">ha creato l’uomo, per lui aveva piantato un guardino di delizie: </w:t>
      </w:r>
      <w:r w:rsidRPr="00F438F9">
        <w:rPr>
          <w:rFonts w:ascii="Arial" w:hAnsi="Arial" w:cs="Arial"/>
          <w:i/>
          <w:szCs w:val="24"/>
        </w:rPr>
        <w:t>“</w:t>
      </w:r>
      <w:r w:rsidRPr="00F438F9">
        <w:rPr>
          <w:rFonts w:ascii="Arial" w:hAnsi="Arial" w:cs="Arial"/>
          <w:i/>
          <w:szCs w:val="24"/>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w:t>
      </w:r>
      <w:r w:rsidRPr="00F438F9">
        <w:rPr>
          <w:rFonts w:ascii="Arial" w:hAnsi="Arial" w:cs="Arial"/>
          <w:i/>
          <w:szCs w:val="24"/>
        </w:rPr>
        <w:t>Un</w:t>
      </w:r>
      <w:r w:rsidRPr="00F438F9">
        <w:rPr>
          <w:rFonts w:ascii="Arial" w:hAnsi="Arial" w:cs="Arial"/>
          <w:i/>
          <w:szCs w:val="24"/>
        </w:rPr>
        <w:t xml:space="preserve"> fiume usciva da Eden per irrigare il giardino, poi di lì si divideva e formava quattro corsi. </w:t>
      </w:r>
      <w:r w:rsidRPr="00F438F9">
        <w:rPr>
          <w:rFonts w:ascii="Arial" w:hAnsi="Arial" w:cs="Arial"/>
          <w:i/>
          <w:szCs w:val="24"/>
        </w:rPr>
        <w:t>Il</w:t>
      </w:r>
      <w:r w:rsidRPr="00F438F9">
        <w:rPr>
          <w:rFonts w:ascii="Arial" w:hAnsi="Arial" w:cs="Arial"/>
          <w:i/>
          <w:szCs w:val="24"/>
        </w:rPr>
        <w:t xml:space="preserve"> primo fiume si chiama Pison: esso scorre attorno a tutta la regione di Avìla, dove si trova l’oro </w:t>
      </w:r>
      <w:r w:rsidRPr="00F438F9">
        <w:rPr>
          <w:rFonts w:ascii="Arial" w:hAnsi="Arial" w:cs="Arial"/>
          <w:i/>
          <w:szCs w:val="24"/>
        </w:rPr>
        <w:t>e</w:t>
      </w:r>
      <w:r w:rsidRPr="00F438F9">
        <w:rPr>
          <w:rFonts w:ascii="Arial" w:hAnsi="Arial" w:cs="Arial"/>
          <w:i/>
          <w:szCs w:val="24"/>
        </w:rPr>
        <w:t xml:space="preserve"> l’oro di quella regione è fino; vi si trova pure la resina odorosa e la pietra d’ònice. </w:t>
      </w:r>
      <w:r w:rsidRPr="00F438F9">
        <w:rPr>
          <w:rFonts w:ascii="Arial" w:hAnsi="Arial" w:cs="Arial"/>
          <w:i/>
          <w:szCs w:val="24"/>
        </w:rPr>
        <w:t>Il</w:t>
      </w:r>
      <w:r w:rsidRPr="00F438F9">
        <w:rPr>
          <w:rFonts w:ascii="Arial" w:hAnsi="Arial" w:cs="Arial"/>
          <w:i/>
          <w:szCs w:val="24"/>
        </w:rPr>
        <w:t xml:space="preserve"> secondo fiume si chiama Ghicon: esso scorre attorno a tutta la regione d’Etiopia. </w:t>
      </w:r>
      <w:r w:rsidRPr="00F438F9">
        <w:rPr>
          <w:rFonts w:ascii="Arial" w:hAnsi="Arial" w:cs="Arial"/>
          <w:i/>
          <w:szCs w:val="24"/>
        </w:rPr>
        <w:t>Il</w:t>
      </w:r>
      <w:r w:rsidRPr="00F438F9">
        <w:rPr>
          <w:rFonts w:ascii="Arial" w:hAnsi="Arial" w:cs="Arial"/>
          <w:i/>
          <w:szCs w:val="24"/>
        </w:rPr>
        <w:t xml:space="preserve"> terzo fiume si chiama Tigri: esso scorre a oriente di Assur. Il quarto fiume è l’Eufrate.</w:t>
      </w:r>
      <w:r w:rsidRPr="00F438F9">
        <w:rPr>
          <w:rFonts w:ascii="Arial" w:hAnsi="Arial" w:cs="Arial"/>
          <w:i/>
          <w:szCs w:val="24"/>
        </w:rPr>
        <w:t xml:space="preserve"> Il</w:t>
      </w:r>
      <w:r w:rsidRPr="00F438F9">
        <w:rPr>
          <w:rFonts w:ascii="Arial" w:hAnsi="Arial" w:cs="Arial"/>
          <w:i/>
          <w:szCs w:val="24"/>
        </w:rPr>
        <w:t xml:space="preserve"> Signore Dio prese l’uomo e lo pose nel giardino di Eden, perch</w:t>
      </w:r>
      <w:r w:rsidRPr="00F438F9">
        <w:rPr>
          <w:rFonts w:ascii="Arial" w:hAnsi="Arial" w:cs="Arial"/>
          <w:i/>
          <w:szCs w:val="24"/>
        </w:rPr>
        <w:t xml:space="preserve">é lo coltivasse e lo custodisse” (Gen 2,8-15). </w:t>
      </w:r>
      <w:r>
        <w:rPr>
          <w:rFonts w:ascii="Arial" w:hAnsi="Arial" w:cs="Arial"/>
          <w:szCs w:val="24"/>
        </w:rPr>
        <w:t xml:space="preserve">Nulla mancava all’uomo. Aveva tutto ciò di cui aveva bisogno per vivere nella grande pace e serenità della sua anima, del suo spirito, del suo corpo. Sappiamo però che l’uomo ha peccato. Non ha ascoltato la voce del suo Signore. Ha voluto essere come Dio, invece che rimanere uomo.  </w:t>
      </w:r>
      <w:r w:rsidR="00BC4942">
        <w:rPr>
          <w:rFonts w:ascii="Arial" w:hAnsi="Arial" w:cs="Arial"/>
          <w:szCs w:val="24"/>
        </w:rPr>
        <w:t xml:space="preserve">Ma l’uomo è vero uomo se rimane uomo. Se invece si fa Dio, è un falso Dio e un falso uomo. È un falso Dio perché nessuno si può fare Dio. Neanche Dio si può fare Dio. Dio è Dio perché increato, non fatto, non si è creato e non si è fatto. Per un principio di ordine metafisico, mai il non essere da se stesso può divenire essere. Il non essere viene chiamato all’esistenza solo da colui che ha questo potere. Ora questo potere è solo di Dio. Dio non si è chiamato all’esistenza, nel senso che prima non esisteva e poi si è fatto Dio. Dio è Dio perché eterno. Eterno significa senza origine. Lui esiste da sempre e per sempre ed è la fonte, la sorgente onnipotente per ogni forma esistente nell’universo visibile e invisibile. Tutto è stato creato dalla sua onnipotente parola. Ma anche un uomo che si fa Dio è un falso uomo. È un falso uomo perché l’uomo può essere vero uomo rimanendo perennemente nei cardini della sua umanità. Se esce dai cardini creaturali, lui diviene un falso uomo. </w:t>
      </w:r>
      <w:r w:rsidR="00E34944">
        <w:rPr>
          <w:rFonts w:ascii="Arial" w:hAnsi="Arial" w:cs="Arial"/>
          <w:szCs w:val="24"/>
        </w:rPr>
        <w:t>Si attribuisce delle qualità che a lui non sono state date, perché per natura non può riceverle. L’eternità e la divinità non appartengono alla natura umana. Questa è natura creata. Se è natura creata non è etern</w:t>
      </w:r>
      <w:r w:rsidR="00744A6F">
        <w:rPr>
          <w:rFonts w:ascii="Arial" w:hAnsi="Arial" w:cs="Arial"/>
          <w:szCs w:val="24"/>
        </w:rPr>
        <w:t>a</w:t>
      </w:r>
      <w:r w:rsidR="00E34944">
        <w:rPr>
          <w:rFonts w:ascii="Arial" w:hAnsi="Arial" w:cs="Arial"/>
          <w:szCs w:val="24"/>
        </w:rPr>
        <w:t>, non è divina. È natura dipendente sempre in tutto da colui che l’ha chiamata all’esistenza, alla vita. L’uomo è uomo se rimane sempre uomo, sempre cioè creatura dipendente da colui che gli ha dato e gli donna perennemente l’essere.</w:t>
      </w:r>
    </w:p>
    <w:p w:rsidR="00E34944" w:rsidRDefault="00E34944" w:rsidP="00F438F9">
      <w:pPr>
        <w:spacing w:after="120"/>
        <w:jc w:val="both"/>
        <w:rPr>
          <w:rFonts w:ascii="Arial" w:hAnsi="Arial" w:cs="Arial"/>
          <w:szCs w:val="24"/>
        </w:rPr>
      </w:pPr>
      <w:r>
        <w:rPr>
          <w:rFonts w:ascii="Arial" w:hAnsi="Arial" w:cs="Arial"/>
          <w:szCs w:val="24"/>
        </w:rPr>
        <w:t xml:space="preserve">A causa del peccato, dal giardino di delizie l’uomo è stato collocato in una valle di lacrime, senza più alcuna possibilità di poter ritornare là dove era stato posto dopo la sua creazione: </w:t>
      </w:r>
      <w:r>
        <w:rPr>
          <w:rFonts w:ascii="Arial" w:hAnsi="Arial" w:cs="Arial"/>
          <w:i/>
          <w:szCs w:val="24"/>
        </w:rPr>
        <w:t>“</w:t>
      </w:r>
      <w:r w:rsidRPr="00E34944">
        <w:rPr>
          <w:rFonts w:ascii="Arial" w:hAnsi="Arial" w:cs="Arial"/>
          <w:i/>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r w:rsidR="00D149E6">
        <w:rPr>
          <w:rFonts w:ascii="Arial" w:hAnsi="Arial" w:cs="Arial"/>
          <w:szCs w:val="24"/>
        </w:rPr>
        <w:t>Questa valle di lacrime, valle del pianto, valle nella quale l’uomo è chiamato a riconoscere il suo peccato, confessarlo, detestarlo, subendone con pazienza e amore tutte le conseguenze, non è la sua dimora per sempre. Lui ha una città eterna che lo attende, prima però deve purificare se stesso, sorretto dalla grazia del suo Signore, iniziando un vero cammino di abbandono del male al fine di piantarsi e rimanere per sempre nel più puro bene. Il Signore nella sua infinita misericordia non lo ha lasciato solo. Gli ha dato una Madre verso la quale sempre tendere gli occhi e con il cuore invocarla perché si prenda cura di lui e renda la valle di lacrime meno pesante, meno dolorosa, meno faticosa</w:t>
      </w:r>
      <w:r w:rsidR="00135780">
        <w:rPr>
          <w:rFonts w:ascii="Arial" w:hAnsi="Arial" w:cs="Arial"/>
          <w:szCs w:val="24"/>
        </w:rPr>
        <w:t xml:space="preserve"> nel suo attraversamento. Infatti la valle di lacrime va attraversata fino al raggiungimento della Patria eterna. Se i nostri occhi non sono perennemente rivolti sulla Vergine Maria, la valle di lacrime sarà attraversata con lacrime sempre più grandi, ma questa lacrime non purificano il cuore, lo immergono</w:t>
      </w:r>
      <w:r w:rsidR="00D97917">
        <w:rPr>
          <w:rFonts w:ascii="Arial" w:hAnsi="Arial" w:cs="Arial"/>
          <w:szCs w:val="24"/>
        </w:rPr>
        <w:t xml:space="preserve"> sempre di più nel peccato e dalla valle di lacrime sulla terra si passerà nella valle di lacrime eterna. Invece i nostri occhi sono rivolti verso la Vergine Maria, a Lei manifestiamo il nostro dolore e la nostra sofferenza, a Lei chiediamo ogni aiuto, Lei invochiamo perché interceda per noi, a Lei chiediamo di farsi nostra compagna di viaggio e con Lei al nostro fianco la valle di lacrime sarà meno dura e meno faticosa da attraversale. Questo significa sospirare a Maria: desiderare ardentemente la sua vicinanza, che è la vicinanza della Madre che si prende cura dei suoi figli. </w:t>
      </w:r>
    </w:p>
    <w:p w:rsidR="00FD7ABB" w:rsidRDefault="00D97917" w:rsidP="006955EA">
      <w:pPr>
        <w:spacing w:after="120"/>
        <w:jc w:val="both"/>
        <w:rPr>
          <w:rFonts w:ascii="Arial" w:hAnsi="Arial" w:cs="Arial"/>
          <w:szCs w:val="24"/>
        </w:rPr>
      </w:pPr>
      <w:r>
        <w:rPr>
          <w:rFonts w:ascii="Arial" w:hAnsi="Arial" w:cs="Arial"/>
          <w:szCs w:val="24"/>
        </w:rPr>
        <w:t>Ma l’uomo anziché sospirare a Maria, oggi sospira a</w:t>
      </w:r>
      <w:r w:rsidR="00744A6F">
        <w:rPr>
          <w:rFonts w:ascii="Arial" w:hAnsi="Arial" w:cs="Arial"/>
          <w:szCs w:val="24"/>
        </w:rPr>
        <w:t>l</w:t>
      </w:r>
      <w:r>
        <w:rPr>
          <w:rFonts w:ascii="Arial" w:hAnsi="Arial" w:cs="Arial"/>
          <w:szCs w:val="24"/>
        </w:rPr>
        <w:t xml:space="preserve"> peccato e più grande è il peccato che commette e più copiose saranno poi le lacrime che dovrà versare, senza alcuna possibilità di salvezza. Finché si commette il peccato non c’è salvezza. La salvezza viene dalla conversione, che </w:t>
      </w:r>
      <w:r w:rsidR="00744A6F">
        <w:rPr>
          <w:rFonts w:ascii="Arial" w:hAnsi="Arial" w:cs="Arial"/>
          <w:szCs w:val="24"/>
        </w:rPr>
        <w:t xml:space="preserve">è </w:t>
      </w:r>
      <w:r>
        <w:rPr>
          <w:rFonts w:ascii="Arial" w:hAnsi="Arial" w:cs="Arial"/>
          <w:szCs w:val="24"/>
        </w:rPr>
        <w:t xml:space="preserve">rinuncia dell’uomo al peccato per mettersi in piena obbedienza al suo Signore e Dio. Ora questo percorso che dal peccato conduce alla grazia va fatto, può essere fatto se noi sospiriamo a Maria, chiedendo a Lei ogni aiuto perché questo passaggio possa essere compiuto efficacemente, senza più ritorno indietro. </w:t>
      </w:r>
      <w:r w:rsidR="006955EA">
        <w:rPr>
          <w:rFonts w:ascii="Arial" w:hAnsi="Arial" w:cs="Arial"/>
          <w:szCs w:val="24"/>
        </w:rPr>
        <w:t>La pietà cristian</w:t>
      </w:r>
      <w:r w:rsidR="00CC2725">
        <w:rPr>
          <w:rFonts w:ascii="Arial" w:hAnsi="Arial" w:cs="Arial"/>
          <w:szCs w:val="24"/>
        </w:rPr>
        <w:t>a</w:t>
      </w:r>
      <w:r w:rsidR="006955EA">
        <w:rPr>
          <w:rFonts w:ascii="Arial" w:hAnsi="Arial" w:cs="Arial"/>
          <w:szCs w:val="24"/>
        </w:rPr>
        <w:t xml:space="preserve"> ha sempre visto in Maria questo potente aiuto. È l’aiuto della Madre che vuole la salvezza dei suoi figli. O sospiriamo senza interruzione a Maria, o la valle di lacrime sarà per noi una valle di morte e di disperazione.  Sarà una valle nella quale il peccato ci consumerà, le tenebre ci avvolgeranno, il male ci divorerà. Madre di Dio e Madre nostra, fa che il nostro sospiro sia sempre rivolto a Te.</w:t>
      </w:r>
    </w:p>
    <w:p w:rsidR="00CE37C9" w:rsidRDefault="00CE37C9" w:rsidP="00FD7ABB">
      <w:pPr>
        <w:spacing w:after="120"/>
        <w:jc w:val="right"/>
        <w:rPr>
          <w:rFonts w:ascii="Arial" w:hAnsi="Arial" w:cs="Arial"/>
          <w:b/>
          <w:sz w:val="24"/>
          <w:szCs w:val="24"/>
        </w:rPr>
      </w:pPr>
      <w:r>
        <w:rPr>
          <w:rFonts w:ascii="Arial" w:hAnsi="Arial" w:cs="Arial"/>
          <w:b/>
          <w:sz w:val="24"/>
          <w:szCs w:val="24"/>
        </w:rPr>
        <w:t>31 Luglio 2022</w:t>
      </w:r>
      <w:bookmarkEnd w:id="0"/>
    </w:p>
    <w:sectPr w:rsidR="00CE37C9" w:rsidSect="00FD7ABB">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780"/>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C8E"/>
    <w:rsid w:val="00225F20"/>
    <w:rsid w:val="002272AA"/>
    <w:rsid w:val="002326AB"/>
    <w:rsid w:val="00232F2A"/>
    <w:rsid w:val="002331E8"/>
    <w:rsid w:val="002339CB"/>
    <w:rsid w:val="00233A68"/>
    <w:rsid w:val="00234A11"/>
    <w:rsid w:val="00234D6A"/>
    <w:rsid w:val="0023617B"/>
    <w:rsid w:val="0023631B"/>
    <w:rsid w:val="00236872"/>
    <w:rsid w:val="00236B79"/>
    <w:rsid w:val="00236B7A"/>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ABA"/>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5EA"/>
    <w:rsid w:val="006958C9"/>
    <w:rsid w:val="0069727D"/>
    <w:rsid w:val="006A093D"/>
    <w:rsid w:val="006A26E6"/>
    <w:rsid w:val="006A3F71"/>
    <w:rsid w:val="006A48B9"/>
    <w:rsid w:val="006A4A56"/>
    <w:rsid w:val="006A5C9C"/>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4A6F"/>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B140E"/>
    <w:rsid w:val="00BB3032"/>
    <w:rsid w:val="00BB3FF1"/>
    <w:rsid w:val="00BB47A8"/>
    <w:rsid w:val="00BB55EA"/>
    <w:rsid w:val="00BB68B0"/>
    <w:rsid w:val="00BC1249"/>
    <w:rsid w:val="00BC4942"/>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C2725"/>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49E6"/>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1B08"/>
    <w:rsid w:val="00D9226E"/>
    <w:rsid w:val="00D9469E"/>
    <w:rsid w:val="00D9655B"/>
    <w:rsid w:val="00D96C98"/>
    <w:rsid w:val="00D96FAB"/>
    <w:rsid w:val="00D97023"/>
    <w:rsid w:val="00D97917"/>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4944"/>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38F9"/>
    <w:rsid w:val="00F44F0B"/>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7ABB"/>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78D55-8746-47B5-B342-9BD8D9C6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904</Words>
  <Characters>5155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2022-05-07T06:38:00Z</dcterms:created>
  <dcterms:modified xsi:type="dcterms:W3CDTF">2022-05-07T06:38:00Z</dcterms:modified>
</cp:coreProperties>
</file>